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0A8B" w14:textId="30C5702A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jc w:val="center"/>
        <w:rPr>
          <w:rFonts w:ascii="Times New Roman" w:eastAsia="Times New Roman" w:hAnsi="Times New Roman" w:cs="Times New Roman"/>
          <w:color w:val="363D49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63D49"/>
          <w:sz w:val="32"/>
          <w:szCs w:val="32"/>
          <w:lang w:eastAsia="pl-PL"/>
        </w:rPr>
        <w:t>CENY ZA ZBIOROWE ZAOPATRZENIE W WODĘ I ODPROWADZANIE ŚCIEKÓW</w:t>
      </w:r>
      <w:bookmarkStart w:id="0" w:name="_GoBack"/>
      <w:bookmarkEnd w:id="0"/>
    </w:p>
    <w:tbl>
      <w:tblPr>
        <w:tblW w:w="116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1200"/>
        <w:gridCol w:w="2653"/>
        <w:gridCol w:w="1329"/>
      </w:tblGrid>
      <w:tr w:rsidR="00EF432A" w:rsidRPr="00EF432A" w14:paraId="04601760" w14:textId="77777777" w:rsidTr="00EF432A">
        <w:trPr>
          <w:tblCellSpacing w:w="15" w:type="dxa"/>
        </w:trPr>
        <w:tc>
          <w:tcPr>
            <w:tcW w:w="11685" w:type="dxa"/>
            <w:gridSpan w:val="4"/>
            <w:shd w:val="clear" w:color="auto" w:fill="FFFFFF"/>
            <w:vAlign w:val="center"/>
            <w:hideMark/>
          </w:tcPr>
          <w:p w14:paraId="08BF5D6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  <w:t>WYSOKOŚĆ STAWEK ZA DOSTARCZANĄ WODĘ</w:t>
            </w:r>
          </w:p>
          <w:p w14:paraId="306DEE6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  <w:t>w okresie od 10.04.2017 roku do 09.04.2018 roku</w:t>
            </w:r>
          </w:p>
        </w:tc>
      </w:tr>
      <w:tr w:rsidR="00EF432A" w:rsidRPr="00EF432A" w14:paraId="04E9E11E" w14:textId="77777777" w:rsidTr="00EF432A">
        <w:trPr>
          <w:tblCellSpacing w:w="15" w:type="dxa"/>
        </w:trPr>
        <w:tc>
          <w:tcPr>
            <w:tcW w:w="11685" w:type="dxa"/>
            <w:gridSpan w:val="4"/>
            <w:shd w:val="clear" w:color="auto" w:fill="FFFFFF"/>
            <w:vAlign w:val="center"/>
            <w:hideMark/>
          </w:tcPr>
          <w:p w14:paraId="756D808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  <w:t>WODA OPŁATY PONOSZONE PRZEZ MIESZKAŃCÓW</w:t>
            </w:r>
          </w:p>
        </w:tc>
      </w:tr>
      <w:tr w:rsidR="00EF432A" w:rsidRPr="00EF432A" w14:paraId="4B7370E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DF66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33B6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A40F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47B5B8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458ED10D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F61D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CAE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8F7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0,19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7E55F8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2,56</w:t>
            </w:r>
          </w:p>
        </w:tc>
      </w:tr>
      <w:tr w:rsidR="00EF432A" w:rsidRPr="00EF432A" w14:paraId="604DF2D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6C81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741E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7CDB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77C22C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5085643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A332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III Szkoły i inne nieruchomości dotyczące użyteczności publicznej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C54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1E14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0,19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713D1CC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2,56</w:t>
            </w:r>
          </w:p>
        </w:tc>
      </w:tr>
      <w:tr w:rsidR="00EF432A" w:rsidRPr="00EF432A" w14:paraId="3B23B43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28A1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IV Odbiorcy wody z gminy ościennej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874B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25A9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6ED9F89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353731A7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594B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V gminy ościenne, hurtowi odbiorcy wody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64E0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C227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3ED2BA0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19A3A80E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8935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Stawka opłaty abonamentowej dla wszystkich grup taryfowych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9F30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D661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6032D85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2,70</w:t>
            </w:r>
          </w:p>
        </w:tc>
      </w:tr>
      <w:tr w:rsidR="00EF432A" w:rsidRPr="00EF432A" w14:paraId="52835B1B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D80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Cena jednego m3 wody pobranej przez Gminę na cele określone w art.22 ustawy z dnia 7 czerwca 2001r.o zbiorowym zaopatrzeniu w wodę i odprowadzaniu ścieków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5A40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2C8E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6E24BD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5,57</w:t>
            </w:r>
          </w:p>
        </w:tc>
      </w:tr>
    </w:tbl>
    <w:p w14:paraId="144AEDE8" w14:textId="77777777" w:rsidR="00EF432A" w:rsidRPr="00EF432A" w:rsidRDefault="00EF432A" w:rsidP="00EF4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6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1256"/>
        <w:gridCol w:w="2588"/>
        <w:gridCol w:w="1438"/>
      </w:tblGrid>
      <w:tr w:rsidR="00EF432A" w:rsidRPr="00EF432A" w14:paraId="0EC38099" w14:textId="77777777" w:rsidTr="00EF432A">
        <w:trPr>
          <w:tblCellSpacing w:w="15" w:type="dxa"/>
        </w:trPr>
        <w:tc>
          <w:tcPr>
            <w:tcW w:w="11370" w:type="dxa"/>
            <w:gridSpan w:val="4"/>
            <w:shd w:val="clear" w:color="auto" w:fill="FFFFFF"/>
            <w:vAlign w:val="center"/>
            <w:hideMark/>
          </w:tcPr>
          <w:p w14:paraId="1A7FEF3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2D6BF82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270EE51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66A4ECC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579B4A10" w14:textId="77777777" w:rsid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5A2837DA" w14:textId="77777777" w:rsid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426389D6" w14:textId="77777777" w:rsid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</w:pPr>
          </w:p>
          <w:p w14:paraId="1995A19E" w14:textId="53F3933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  <w:lastRenderedPageBreak/>
              <w:t>WYSOKOŚĆ STAWEK ZA ODPROWADZANIE ŚCIEKÓW</w:t>
            </w:r>
          </w:p>
          <w:p w14:paraId="1C65F70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8"/>
                <w:szCs w:val="28"/>
                <w:lang w:eastAsia="pl-PL"/>
              </w:rPr>
              <w:t>w okresie od 10.04.2017 roku do 09.04.2018 roku</w:t>
            </w:r>
          </w:p>
        </w:tc>
      </w:tr>
      <w:tr w:rsidR="00EF432A" w:rsidRPr="00EF432A" w14:paraId="2D4AD51B" w14:textId="77777777" w:rsidTr="00EF432A">
        <w:trPr>
          <w:tblCellSpacing w:w="15" w:type="dxa"/>
        </w:trPr>
        <w:tc>
          <w:tcPr>
            <w:tcW w:w="11370" w:type="dxa"/>
            <w:gridSpan w:val="4"/>
            <w:shd w:val="clear" w:color="auto" w:fill="FFFFFF"/>
            <w:vAlign w:val="center"/>
            <w:hideMark/>
          </w:tcPr>
          <w:p w14:paraId="11284F95" w14:textId="77777777" w:rsid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</w:pPr>
          </w:p>
          <w:p w14:paraId="7D291D02" w14:textId="1F1F5C65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  <w:t>ŚCIEKI OPŁATY PONOSZONE PRZEZ MIESZKAŃCÓW</w:t>
            </w:r>
          </w:p>
        </w:tc>
      </w:tr>
      <w:tr w:rsidR="00EF432A" w:rsidRPr="00EF432A" w14:paraId="7A1DEA5E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E3E8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2ADF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E70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podatek VAT 8 %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25676F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7B6E47F4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50AD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9DB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891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43890AC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2,67</w:t>
            </w:r>
          </w:p>
        </w:tc>
      </w:tr>
      <w:tr w:rsidR="00EF432A" w:rsidRPr="00EF432A" w14:paraId="137C190D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B648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CB03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FCA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09C9883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5,63</w:t>
            </w:r>
          </w:p>
        </w:tc>
      </w:tr>
      <w:tr w:rsidR="00EF432A" w:rsidRPr="00EF432A" w14:paraId="242FFA18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9C47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III Szkoły i inne nieruchomości dotyczące użyteczności publicznej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3D52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2,47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795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3EAD94B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2,67</w:t>
            </w:r>
          </w:p>
        </w:tc>
      </w:tr>
      <w:tr w:rsidR="00EF432A" w:rsidRPr="00EF432A" w14:paraId="3C7D0F88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A1F9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IV Gospodarstwa domowe przyłączone do sieci ciśnieniowej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BD36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2,37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080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0,19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15A6D66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2,56</w:t>
            </w:r>
          </w:p>
        </w:tc>
      </w:tr>
      <w:tr w:rsidR="00EF432A" w:rsidRPr="00EF432A" w14:paraId="1B42F046" w14:textId="77777777" w:rsidTr="00EF432A">
        <w:trPr>
          <w:tblCellSpacing w:w="15" w:type="dxa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988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Grupa V podmioty prowadzące działalność gospodarczą przyłączeni do sieci ciśnieniowej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CDE1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FEB0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14:paraId="73B9000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5,63</w:t>
            </w:r>
          </w:p>
        </w:tc>
      </w:tr>
    </w:tbl>
    <w:p w14:paraId="72087E46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</w:pPr>
      <w:r w:rsidRPr="00EF432A"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  <w:t> </w:t>
      </w:r>
    </w:p>
    <w:p w14:paraId="4AE14342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32"/>
          <w:szCs w:val="32"/>
          <w:lang w:eastAsia="pl-PL"/>
        </w:rPr>
      </w:pPr>
      <w:r w:rsidRPr="00EF432A">
        <w:rPr>
          <w:rFonts w:ascii="Times New Roman" w:eastAsia="Times New Roman" w:hAnsi="Times New Roman" w:cs="Times New Roman"/>
          <w:b/>
          <w:bCs/>
          <w:color w:val="363D49"/>
          <w:sz w:val="32"/>
          <w:szCs w:val="32"/>
          <w:lang w:eastAsia="pl-PL"/>
        </w:rPr>
        <w:t>DOPŁATY</w:t>
      </w:r>
    </w:p>
    <w:tbl>
      <w:tblPr>
        <w:tblW w:w="116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1160"/>
        <w:gridCol w:w="2676"/>
        <w:gridCol w:w="1249"/>
      </w:tblGrid>
      <w:tr w:rsidR="00EF432A" w:rsidRPr="00EF432A" w14:paraId="6824EF5B" w14:textId="77777777" w:rsidTr="00EF432A">
        <w:trPr>
          <w:tblCellSpacing w:w="15" w:type="dxa"/>
        </w:trPr>
        <w:tc>
          <w:tcPr>
            <w:tcW w:w="11685" w:type="dxa"/>
            <w:gridSpan w:val="4"/>
            <w:shd w:val="clear" w:color="auto" w:fill="FFFFFF"/>
            <w:vAlign w:val="center"/>
            <w:hideMark/>
          </w:tcPr>
          <w:p w14:paraId="3EDE105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u w:val="single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  <w:t>WODA DOPŁATY</w:t>
            </w:r>
          </w:p>
        </w:tc>
      </w:tr>
      <w:tr w:rsidR="00EF432A" w:rsidRPr="00EF432A" w14:paraId="4424D763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F608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1F8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EA3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6755081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2B363986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7DA2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957F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1AA3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0,21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068B5B3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2,81</w:t>
            </w:r>
          </w:p>
        </w:tc>
      </w:tr>
      <w:tr w:rsidR="00EF432A" w:rsidRPr="00EF432A" w14:paraId="6B9368B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918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160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6DB8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0C71248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</w:tr>
      <w:tr w:rsidR="00EF432A" w:rsidRPr="00EF432A" w14:paraId="2D2A12ED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5499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III Szkoły i inne nieruchomości dotyczące użyteczności publicznej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4EB5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2,61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448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0,21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5205375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2,82</w:t>
            </w:r>
          </w:p>
        </w:tc>
      </w:tr>
      <w:tr w:rsidR="00EF432A" w:rsidRPr="00EF432A" w14:paraId="279B9A5D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4D8A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IV Odbiorcy wody z gminy ościennej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4E3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769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01959E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</w:tr>
      <w:tr w:rsidR="00EF432A" w:rsidRPr="00EF432A" w14:paraId="2C0323E2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D9D4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lastRenderedPageBreak/>
              <w:t>Grupa V gminy ościenne, hurtowi odbiorcy wody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78F2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C77C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735C039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0,00</w:t>
            </w:r>
          </w:p>
        </w:tc>
      </w:tr>
      <w:tr w:rsidR="00EF432A" w:rsidRPr="00EF432A" w14:paraId="08512400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4F2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Stawka opłaty abonamentowej dla wszystkich grup taryfowych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1C0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7337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60ADD85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</w:tr>
      <w:tr w:rsidR="00EF432A" w:rsidRPr="00EF432A" w14:paraId="21B7EEC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D5C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Cena jednego m3 wody pobranej przez Gminę na cele określone w art.22 ustawy z dnia 7 czerwca 2001r.o zbiorowym zaopatrzeniu w wodę i odprowadzaniu ścieków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6C4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3EC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54DC47B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 </w:t>
            </w:r>
          </w:p>
        </w:tc>
      </w:tr>
    </w:tbl>
    <w:p w14:paraId="28502415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</w:pPr>
      <w:r w:rsidRPr="00EF432A"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  <w:t> </w:t>
      </w:r>
    </w:p>
    <w:tbl>
      <w:tblPr>
        <w:tblW w:w="116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  <w:gridCol w:w="1230"/>
        <w:gridCol w:w="2587"/>
        <w:gridCol w:w="1346"/>
      </w:tblGrid>
      <w:tr w:rsidR="00EF432A" w:rsidRPr="00EF432A" w14:paraId="7A7734B9" w14:textId="77777777" w:rsidTr="00EF432A">
        <w:trPr>
          <w:tblCellSpacing w:w="15" w:type="dxa"/>
        </w:trPr>
        <w:tc>
          <w:tcPr>
            <w:tcW w:w="11355" w:type="dxa"/>
            <w:gridSpan w:val="4"/>
            <w:shd w:val="clear" w:color="auto" w:fill="FFFFFF"/>
            <w:vAlign w:val="center"/>
            <w:hideMark/>
          </w:tcPr>
          <w:p w14:paraId="258500A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color w:val="363D49"/>
                <w:sz w:val="28"/>
                <w:szCs w:val="28"/>
                <w:u w:val="single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  <w:t>ŚCIEKI DOPŁATY</w:t>
            </w:r>
          </w:p>
        </w:tc>
      </w:tr>
      <w:tr w:rsidR="00EF432A" w:rsidRPr="00EF432A" w14:paraId="0C416859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E9B8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BA3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111C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podatek VAT 8 %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4558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6E06DCF6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CC51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19D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11,84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9C9F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CA2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12,79</w:t>
            </w:r>
          </w:p>
        </w:tc>
      </w:tr>
      <w:tr w:rsidR="00EF432A" w:rsidRPr="00EF432A" w14:paraId="4A68A5AC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7C78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F1B3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10,63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6F7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C62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11,48</w:t>
            </w:r>
          </w:p>
        </w:tc>
      </w:tr>
      <w:tr w:rsidR="00EF432A" w:rsidRPr="00EF432A" w14:paraId="376E404F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8E7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III Szkoły i inne nieruchomości dotyczące użyteczności publicznej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EB3B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12,92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2363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6029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13,95</w:t>
            </w:r>
          </w:p>
        </w:tc>
      </w:tr>
      <w:tr w:rsidR="00EF432A" w:rsidRPr="00EF432A" w14:paraId="75FBF84A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5EE4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IV Gospodarstwa domowe przyłączone do sieci ciśnieniowej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373A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14,20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9E28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3583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15,34</w:t>
            </w:r>
          </w:p>
        </w:tc>
      </w:tr>
      <w:tr w:rsidR="00EF432A" w:rsidRPr="00EF432A" w14:paraId="78A2C1CB" w14:textId="77777777" w:rsidTr="00EF432A">
        <w:trPr>
          <w:tblCellSpacing w:w="15" w:type="dxa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1259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V podmioty prowadzące działalność gospodarczą przyłączeni do sieci ciśnieniowej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211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11,82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13B0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28D4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12,77</w:t>
            </w:r>
          </w:p>
        </w:tc>
      </w:tr>
    </w:tbl>
    <w:p w14:paraId="16F18342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</w:pPr>
      <w:r w:rsidRPr="00EF432A"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  <w:t> </w:t>
      </w:r>
    </w:p>
    <w:p w14:paraId="4A452DDA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i/>
          <w:color w:val="363D49"/>
          <w:sz w:val="32"/>
          <w:szCs w:val="32"/>
          <w:lang w:eastAsia="pl-PL"/>
        </w:rPr>
      </w:pPr>
      <w:r w:rsidRPr="00EF432A">
        <w:rPr>
          <w:rFonts w:ascii="Times New Roman" w:eastAsia="Times New Roman" w:hAnsi="Times New Roman" w:cs="Times New Roman"/>
          <w:b/>
          <w:bCs/>
          <w:i/>
          <w:color w:val="363D49"/>
          <w:sz w:val="32"/>
          <w:szCs w:val="32"/>
          <w:lang w:eastAsia="pl-PL"/>
        </w:rPr>
        <w:t>TARYFY</w:t>
      </w:r>
    </w:p>
    <w:tbl>
      <w:tblPr>
        <w:tblW w:w="116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1160"/>
        <w:gridCol w:w="2676"/>
        <w:gridCol w:w="1249"/>
      </w:tblGrid>
      <w:tr w:rsidR="00EF432A" w:rsidRPr="00EF432A" w14:paraId="33CA5AD4" w14:textId="77777777" w:rsidTr="00EF432A">
        <w:trPr>
          <w:tblCellSpacing w:w="15" w:type="dxa"/>
        </w:trPr>
        <w:tc>
          <w:tcPr>
            <w:tcW w:w="11685" w:type="dxa"/>
            <w:gridSpan w:val="4"/>
            <w:shd w:val="clear" w:color="auto" w:fill="FFFFFF"/>
            <w:vAlign w:val="center"/>
            <w:hideMark/>
          </w:tcPr>
          <w:p w14:paraId="5AFCEAD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i/>
                <w:color w:val="363D49"/>
                <w:sz w:val="28"/>
                <w:szCs w:val="28"/>
                <w:u w:val="single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8"/>
                <w:szCs w:val="28"/>
                <w:u w:val="single"/>
                <w:lang w:eastAsia="pl-PL"/>
              </w:rPr>
              <w:t>WODA TARYFA</w:t>
            </w:r>
          </w:p>
        </w:tc>
      </w:tr>
      <w:tr w:rsidR="00EF432A" w:rsidRPr="00EF432A" w14:paraId="2EBBCB6E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B423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2C7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B0F3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5BF3B03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56392DB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7FD3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956E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4,97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6EF5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3D8FB9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5,37</w:t>
            </w:r>
          </w:p>
        </w:tc>
      </w:tr>
      <w:tr w:rsidR="00EF432A" w:rsidRPr="00EF432A" w14:paraId="254A07B0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BF7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D06F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1A15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F27CF5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483BD7D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9E9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lastRenderedPageBreak/>
              <w:t>Grupa III Szkoły i inne nieruchomości dotyczące użyteczności publicznej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0D9E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4,98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03E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7E52C426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5,38</w:t>
            </w:r>
          </w:p>
        </w:tc>
      </w:tr>
      <w:tr w:rsidR="00EF432A" w:rsidRPr="00EF432A" w14:paraId="2AD7B1C8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464F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IV Odbiorcy wody z gminy ościennej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330D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5E71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5DF83F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1B28F446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C034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V gminy ościenne, hurtowi odbiorcy wody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56D9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919D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C0FF4A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6,03</w:t>
            </w:r>
          </w:p>
        </w:tc>
      </w:tr>
      <w:tr w:rsidR="00EF432A" w:rsidRPr="00EF432A" w14:paraId="2984DE55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FD9D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Stawka opłaty abonamentowej dla wszystkich grup taryfowych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5516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14BD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B565197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2,70</w:t>
            </w:r>
          </w:p>
        </w:tc>
      </w:tr>
      <w:tr w:rsidR="00EF432A" w:rsidRPr="00EF432A" w14:paraId="3A9A817D" w14:textId="77777777" w:rsidTr="00EF432A">
        <w:trPr>
          <w:tblCellSpacing w:w="15" w:type="dxa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2198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Cena jednego m3 wody pobranej przez Gminę na cele określone w art.22 ustawy z dnia 7 czerwca 2001r.o zbiorowym zaopatrzeniu w wodę i odprowadzaniu ścieków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92D4D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BA8B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0,41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41C4EBE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5,57</w:t>
            </w:r>
          </w:p>
        </w:tc>
      </w:tr>
    </w:tbl>
    <w:p w14:paraId="54667552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</w:pPr>
      <w:r w:rsidRPr="00EF432A"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  <w:t> </w:t>
      </w:r>
    </w:p>
    <w:tbl>
      <w:tblPr>
        <w:tblW w:w="116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1256"/>
        <w:gridCol w:w="2588"/>
        <w:gridCol w:w="1347"/>
      </w:tblGrid>
      <w:tr w:rsidR="00EF432A" w:rsidRPr="00EF432A" w14:paraId="63A476A4" w14:textId="77777777" w:rsidTr="00EF432A">
        <w:trPr>
          <w:tblCellSpacing w:w="15" w:type="dxa"/>
        </w:trPr>
        <w:tc>
          <w:tcPr>
            <w:tcW w:w="11355" w:type="dxa"/>
            <w:gridSpan w:val="4"/>
            <w:shd w:val="clear" w:color="auto" w:fill="FFFFFF"/>
            <w:vAlign w:val="center"/>
            <w:hideMark/>
          </w:tcPr>
          <w:p w14:paraId="79AFAD9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jc w:val="center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u w:val="single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D49"/>
                <w:sz w:val="24"/>
                <w:szCs w:val="24"/>
                <w:u w:val="single"/>
                <w:lang w:eastAsia="pl-PL"/>
              </w:rPr>
              <w:t>ŚCIEKI TARYFA</w:t>
            </w:r>
          </w:p>
        </w:tc>
      </w:tr>
      <w:tr w:rsidR="00EF432A" w:rsidRPr="00EF432A" w14:paraId="565DAD3D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4F5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b/>
                <w:bCs/>
                <w:color w:val="363D4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792D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453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podatek VAT 8 %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3ED3973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brutto</w:t>
            </w:r>
          </w:p>
        </w:tc>
      </w:tr>
      <w:tr w:rsidR="00EF432A" w:rsidRPr="00EF432A" w14:paraId="125138A5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F23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 gospodarstwa domowe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75DBA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14,31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38230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1,14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6656283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15,45</w:t>
            </w:r>
          </w:p>
        </w:tc>
      </w:tr>
      <w:tr w:rsidR="00EF432A" w:rsidRPr="00EF432A" w14:paraId="48F94040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6DF0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 podmioty prowadzące działalność gospodarczą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77F51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15,84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C037E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1,27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85ED409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17,11</w:t>
            </w:r>
          </w:p>
        </w:tc>
      </w:tr>
      <w:tr w:rsidR="00EF432A" w:rsidRPr="00EF432A" w14:paraId="02506C84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2AF1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III Szkoły i inne nieruchomości dotyczące użyteczności publicznej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F48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15,39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67E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1,23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331D3393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16,62</w:t>
            </w:r>
          </w:p>
        </w:tc>
      </w:tr>
      <w:tr w:rsidR="00EF432A" w:rsidRPr="00EF432A" w14:paraId="03B3E082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BCD2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IV Gospodarstwa domowe przyłączone do sieci ciśnieniowej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BBF54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16,57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A75F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1,33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1ECC7A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17,90</w:t>
            </w:r>
          </w:p>
        </w:tc>
      </w:tr>
      <w:tr w:rsidR="00EF432A" w:rsidRPr="00EF432A" w14:paraId="179C1703" w14:textId="77777777" w:rsidTr="00EF432A">
        <w:trPr>
          <w:tblCellSpacing w:w="15" w:type="dxa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88D5B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Grupa V podmioty prowadzące działalność gospodarczą przyłączeni do sieci ciśnieniowej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3A365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17,03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00A2C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1,36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1A430178" w14:textId="77777777" w:rsidR="00EF432A" w:rsidRPr="00EF432A" w:rsidRDefault="00EF432A" w:rsidP="00EF432A">
            <w:pPr>
              <w:spacing w:before="180" w:after="180" w:line="240" w:lineRule="auto"/>
              <w:ind w:left="300" w:right="300"/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</w:pPr>
            <w:r w:rsidRPr="00EF432A">
              <w:rPr>
                <w:rFonts w:ascii="Times New Roman" w:eastAsia="Times New Roman" w:hAnsi="Times New Roman" w:cs="Times New Roman"/>
                <w:color w:val="363D49"/>
                <w:sz w:val="24"/>
                <w:szCs w:val="24"/>
                <w:lang w:eastAsia="pl-PL"/>
              </w:rPr>
              <w:t>18,39</w:t>
            </w:r>
          </w:p>
        </w:tc>
      </w:tr>
    </w:tbl>
    <w:p w14:paraId="5A2B8D54" w14:textId="77777777" w:rsidR="00EF432A" w:rsidRPr="00EF432A" w:rsidRDefault="00EF432A" w:rsidP="00EF432A">
      <w:pPr>
        <w:shd w:val="clear" w:color="auto" w:fill="FFFFFF"/>
        <w:spacing w:before="180" w:after="180" w:line="240" w:lineRule="auto"/>
        <w:ind w:left="300" w:right="300"/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</w:pPr>
      <w:r w:rsidRPr="00EF432A">
        <w:rPr>
          <w:rFonts w:ascii="Times New Roman" w:eastAsia="Times New Roman" w:hAnsi="Times New Roman" w:cs="Times New Roman"/>
          <w:color w:val="363D49"/>
          <w:sz w:val="24"/>
          <w:szCs w:val="24"/>
          <w:lang w:eastAsia="pl-PL"/>
        </w:rPr>
        <w:t> </w:t>
      </w:r>
    </w:p>
    <w:p w14:paraId="6C345F40" w14:textId="77777777" w:rsidR="00CC1D14" w:rsidRPr="00EF432A" w:rsidRDefault="00EF432A">
      <w:pPr>
        <w:rPr>
          <w:rFonts w:ascii="Times New Roman" w:hAnsi="Times New Roman" w:cs="Times New Roman"/>
          <w:sz w:val="24"/>
          <w:szCs w:val="24"/>
        </w:rPr>
      </w:pPr>
    </w:p>
    <w:sectPr w:rsidR="00CC1D14" w:rsidRPr="00EF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FB"/>
    <w:rsid w:val="001925BF"/>
    <w:rsid w:val="00364AFB"/>
    <w:rsid w:val="00503412"/>
    <w:rsid w:val="00535EC3"/>
    <w:rsid w:val="006515EA"/>
    <w:rsid w:val="00765353"/>
    <w:rsid w:val="00AB5EEE"/>
    <w:rsid w:val="00CB3408"/>
    <w:rsid w:val="00CE7A95"/>
    <w:rsid w:val="00D230C3"/>
    <w:rsid w:val="00EF432A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4E12"/>
  <w15:chartTrackingRefBased/>
  <w15:docId w15:val="{8DC92866-4140-441E-8369-91B6555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</cp:revision>
  <dcterms:created xsi:type="dcterms:W3CDTF">2018-04-11T09:15:00Z</dcterms:created>
  <dcterms:modified xsi:type="dcterms:W3CDTF">2018-04-11T09:15:00Z</dcterms:modified>
</cp:coreProperties>
</file>